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0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-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/>
        </w:rPr>
        <w:t>10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号学生公寓周边监控安装及新增监控点要求</w:t>
      </w:r>
    </w:p>
    <w:p>
      <w:pPr>
        <w:ind w:firstLine="560" w:firstLineChars="200"/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一、9-10号学生公寓周边监控安装要求</w:t>
      </w:r>
    </w:p>
    <w:p>
      <w:pPr>
        <w:pStyle w:val="4"/>
        <w:numPr>
          <w:ilvl w:val="0"/>
          <w:numId w:val="0"/>
        </w:num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（一）线路方面</w:t>
      </w:r>
    </w:p>
    <w:p>
      <w:pPr>
        <w:pStyle w:val="4"/>
        <w:numPr>
          <w:ilvl w:val="0"/>
          <w:numId w:val="0"/>
        </w:num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与路灯现同步施工，两座公寓楼周边环绕预留管线，与银杏路中段原监控线路管道井对接，实现线路联通，将信息传送至办公楼三楼监控室，实现大屏上墙观看。</w:t>
      </w:r>
    </w:p>
    <w:p>
      <w:pPr>
        <w:pStyle w:val="4"/>
        <w:numPr>
          <w:ilvl w:val="0"/>
          <w:numId w:val="0"/>
        </w:num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（二）监控摄像机方面</w:t>
      </w:r>
    </w:p>
    <w:p>
      <w:pPr>
        <w:pStyle w:val="4"/>
        <w:numPr>
          <w:ilvl w:val="0"/>
          <w:numId w:val="0"/>
        </w:num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设计安装网络摄像机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19台，立杆15根（与原校园安全监控系统匹配），环绕两座公寓楼分布，实现周边全覆盖。</w:t>
      </w:r>
    </w:p>
    <w:p>
      <w:pPr>
        <w:pStyle w:val="4"/>
        <w:numPr>
          <w:ilvl w:val="0"/>
          <w:numId w:val="0"/>
        </w:num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（三）录像存储及费用 </w:t>
      </w:r>
    </w:p>
    <w:p>
      <w:pPr>
        <w:pStyle w:val="4"/>
        <w:numPr>
          <w:ilvl w:val="0"/>
          <w:numId w:val="0"/>
        </w:numPr>
        <w:ind w:firstLine="560" w:firstLineChars="2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因原监控存储已达上限，新增监控需增加硬盘录像机一台及硬盘（存储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3个月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</w:t>
      </w:r>
    </w:p>
    <w:p>
      <w:pPr>
        <w:pStyle w:val="4"/>
        <w:numPr>
          <w:ilvl w:val="0"/>
          <w:numId w:val="0"/>
        </w:numPr>
        <w:ind w:firstLine="560" w:firstLineChars="20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二、新增监控点要求</w:t>
      </w:r>
    </w:p>
    <w:p>
      <w:pPr>
        <w:pStyle w:val="4"/>
        <w:numPr>
          <w:ilvl w:val="0"/>
          <w:numId w:val="0"/>
        </w:num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（一）新增摄像头16个（半球型摄像机9个、枪机7个），与原校园安全监控系统匹配，实现线路联通，将信息传送至办公楼三楼监控室，实现大屏上墙观看。</w:t>
      </w:r>
    </w:p>
    <w:p>
      <w:pPr>
        <w:pStyle w:val="4"/>
        <w:numPr>
          <w:ilvl w:val="0"/>
          <w:numId w:val="0"/>
        </w:num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（二）具体安装地点：1#、2#教学楼楼顶阁楼各4个、3#实训楼地下消防泵房门口1个，羽毛球场4个、网球场1个、五号车间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厕所西院墙2个。</w:t>
      </w:r>
    </w:p>
    <w:p>
      <w:pPr>
        <w:pStyle w:val="4"/>
        <w:numPr>
          <w:ilvl w:val="0"/>
          <w:numId w:val="0"/>
        </w:num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（三）因原监控存储已达上限，新增监控需增加硬盘录像机一台及硬盘（存储3个月）。</w:t>
      </w:r>
    </w:p>
    <w:p>
      <w:pPr>
        <w:pStyle w:val="4"/>
        <w:numPr>
          <w:ilvl w:val="0"/>
          <w:numId w:val="0"/>
        </w:numPr>
        <w:ind w:firstLine="640" w:firstLineChars="20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三、监控设备参数要求</w:t>
      </w:r>
    </w:p>
    <w:p>
      <w:pPr>
        <w:pStyle w:val="4"/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1.网络摄像机：</w:t>
      </w:r>
    </w:p>
    <w:p>
      <w:pPr>
        <w:pStyle w:val="4"/>
        <w:numPr>
          <w:ilvl w:val="0"/>
          <w:numId w:val="0"/>
        </w:num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传感器类型：1/2.7英寸CMOS；</w:t>
      </w:r>
    </w:p>
    <w:p>
      <w:pPr>
        <w:pStyle w:val="4"/>
        <w:numPr>
          <w:ilvl w:val="0"/>
          <w:numId w:val="0"/>
        </w:num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像素：400万；</w:t>
      </w:r>
    </w:p>
    <w:p>
      <w:pPr>
        <w:pStyle w:val="4"/>
        <w:numPr>
          <w:ilvl w:val="0"/>
          <w:numId w:val="0"/>
        </w:num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最大分辨率：2688×1520；</w:t>
      </w:r>
    </w:p>
    <w:p>
      <w:pPr>
        <w:pStyle w:val="4"/>
        <w:numPr>
          <w:ilvl w:val="0"/>
          <w:numId w:val="0"/>
        </w:num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最低照度：0.002Lux（彩色模式）；0.0002Lux（黑白模式）；0Lux（补光灯开启）；</w:t>
      </w:r>
    </w:p>
    <w:p>
      <w:pPr>
        <w:pStyle w:val="4"/>
        <w:numPr>
          <w:ilvl w:val="0"/>
          <w:numId w:val="0"/>
        </w:num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最大补光距离：60m（红外视频监控距离）30m（暖光视频监控距离）2m（人脸检测距离）；</w:t>
      </w:r>
    </w:p>
    <w:p>
      <w:pPr>
        <w:pStyle w:val="4"/>
        <w:numPr>
          <w:ilvl w:val="0"/>
          <w:numId w:val="0"/>
        </w:num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镜头类型：定焦；</w:t>
      </w:r>
    </w:p>
    <w:p>
      <w:pPr>
        <w:pStyle w:val="4"/>
        <w:numPr>
          <w:ilvl w:val="0"/>
          <w:numId w:val="0"/>
        </w:num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通用行为分析：物品遗留；物品搬移；</w:t>
      </w:r>
    </w:p>
    <w:p>
      <w:pPr>
        <w:pStyle w:val="4"/>
        <w:numPr>
          <w:ilvl w:val="0"/>
          <w:numId w:val="0"/>
        </w:num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热度图：支持；</w:t>
      </w:r>
    </w:p>
    <w:p>
      <w:pPr>
        <w:pStyle w:val="4"/>
        <w:numPr>
          <w:ilvl w:val="0"/>
          <w:numId w:val="0"/>
        </w:num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周界防范：绊线入侵；区域入侵；快速移动（三项均支持人车分类及精准检测）；徘徊检测；人员聚集；停车检测；</w:t>
      </w:r>
    </w:p>
    <w:p>
      <w:pPr>
        <w:pStyle w:val="4"/>
        <w:numPr>
          <w:ilvl w:val="0"/>
          <w:numId w:val="0"/>
        </w:num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人脸检测：支持人脸检测；支持跟踪；支持优选；支持抓拍；支持上报最优的人脸抓图；支持人脸增强，支持人脸曝光；支持人脸属性提取，支持6种属性8种表情:性别，年龄，眼镜，表情（愤怒，平静，高兴，悲伤，厌恶，惊讶，困惑，害怕），口罩，胡子，支持人脸抠图区域可设:人脸，单寸照，自定义；支持实时抓拍、优选抓拍、质量优先三种抓拍策略；支持人脸角度过滤功能；支持优选时长可设；</w:t>
      </w:r>
    </w:p>
    <w:p>
      <w:pPr>
        <w:pStyle w:val="4"/>
        <w:numPr>
          <w:ilvl w:val="0"/>
          <w:numId w:val="0"/>
        </w:num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视频压缩标准：H.265;H.264;H.264H;H.264B;MJPEG（仅辅码流支持）；</w:t>
      </w:r>
    </w:p>
    <w:p>
      <w:pPr>
        <w:pStyle w:val="4"/>
        <w:numPr>
          <w:ilvl w:val="0"/>
          <w:numId w:val="0"/>
        </w:num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智能编码：H.264:支持;H.265:支持；</w:t>
      </w:r>
    </w:p>
    <w:p>
      <w:pPr>
        <w:pStyle w:val="4"/>
        <w:numPr>
          <w:ilvl w:val="0"/>
          <w:numId w:val="0"/>
        </w:num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宽动态：120dB；</w:t>
      </w:r>
    </w:p>
    <w:p>
      <w:pPr>
        <w:pStyle w:val="4"/>
        <w:numPr>
          <w:ilvl w:val="0"/>
          <w:numId w:val="0"/>
        </w:num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透雾功能：支持；</w:t>
      </w:r>
    </w:p>
    <w:p>
      <w:pPr>
        <w:pStyle w:val="4"/>
        <w:numPr>
          <w:ilvl w:val="0"/>
          <w:numId w:val="0"/>
        </w:num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内置MIC：支持；</w:t>
      </w:r>
    </w:p>
    <w:p>
      <w:pPr>
        <w:pStyle w:val="4"/>
        <w:numPr>
          <w:ilvl w:val="0"/>
          <w:numId w:val="0"/>
        </w:num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内置扬声器：支持；</w:t>
      </w:r>
    </w:p>
    <w:p>
      <w:pPr>
        <w:pStyle w:val="4"/>
        <w:numPr>
          <w:ilvl w:val="0"/>
          <w:numId w:val="0"/>
        </w:num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报警事件：无SD卡；SD卡空间不足；SD卡出错；网络断开；IP冲突；非法访问；动态检测；SMD；视频遮挡；绊线入侵；区域入侵；快速移动；物品遗留；物品搬移；徘徊检测；人员聚集；停车检测；场景变更；音频异常侦测；电压检测；安全异常；人脸检测；</w:t>
      </w:r>
    </w:p>
    <w:p>
      <w:pPr>
        <w:pStyle w:val="4"/>
        <w:numPr>
          <w:ilvl w:val="0"/>
          <w:numId w:val="0"/>
        </w:num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★支持自动防闪烁功能,开启该功能后,可以消除闪烁条纹；（提供公安部有效检测报告复印件加盖原厂公章）</w:t>
      </w:r>
    </w:p>
    <w:p>
      <w:pPr>
        <w:pStyle w:val="4"/>
        <w:numPr>
          <w:ilvl w:val="0"/>
          <w:numId w:val="0"/>
        </w:num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★支持一键诊断网络工况、运行工况;支持网络抓包、运行日志导出；（提供公安部有效检测报告复印件加盖原厂公章）</w:t>
      </w:r>
    </w:p>
    <w:p>
      <w:pPr>
        <w:pStyle w:val="4"/>
        <w:numPr>
          <w:ilvl w:val="0"/>
          <w:numId w:val="0"/>
        </w:num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接入标准：ONVIF（Profile S/Profile G/Profile T）； CGI；GB/T28181（双国标）；GA/T1400；GB/35114；</w:t>
      </w:r>
    </w:p>
    <w:p>
      <w:pPr>
        <w:pStyle w:val="4"/>
        <w:numPr>
          <w:ilvl w:val="0"/>
          <w:numId w:val="0"/>
        </w:num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最大Micro SD卡：512GB；</w:t>
      </w:r>
    </w:p>
    <w:p>
      <w:pPr>
        <w:pStyle w:val="4"/>
        <w:numPr>
          <w:ilvl w:val="0"/>
          <w:numId w:val="0"/>
        </w:num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供电方式：DC12V/POE；</w:t>
      </w:r>
    </w:p>
    <w:p>
      <w:pPr>
        <w:pStyle w:val="4"/>
        <w:numPr>
          <w:ilvl w:val="0"/>
          <w:numId w:val="0"/>
        </w:num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防护等级：IP67</w:t>
      </w:r>
    </w:p>
    <w:p>
      <w:pPr>
        <w:pStyle w:val="4"/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pStyle w:val="4"/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pStyle w:val="4"/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pStyle w:val="4"/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pStyle w:val="4"/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2.硬盘录像机</w:t>
      </w:r>
    </w:p>
    <w:p>
      <w:pPr>
        <w:pStyle w:val="4"/>
        <w:numPr>
          <w:ilvl w:val="0"/>
          <w:numId w:val="0"/>
        </w:num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主处理器：工业级微控制器；</w:t>
      </w:r>
    </w:p>
    <w:p>
      <w:pPr>
        <w:pStyle w:val="4"/>
        <w:numPr>
          <w:ilvl w:val="0"/>
          <w:numId w:val="0"/>
        </w:num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操作系统：嵌入式Linux操作系统；</w:t>
      </w:r>
    </w:p>
    <w:p>
      <w:pPr>
        <w:pStyle w:val="4"/>
        <w:numPr>
          <w:ilvl w:val="0"/>
          <w:numId w:val="0"/>
        </w:num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操作界面：WEB方式，本地GUI操作；</w:t>
      </w:r>
    </w:p>
    <w:p>
      <w:pPr>
        <w:pStyle w:val="4"/>
        <w:numPr>
          <w:ilvl w:val="0"/>
          <w:numId w:val="0"/>
        </w:num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接入路数：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32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路；</w:t>
      </w:r>
    </w:p>
    <w:p>
      <w:pPr>
        <w:pStyle w:val="4"/>
        <w:numPr>
          <w:ilvl w:val="0"/>
          <w:numId w:val="0"/>
        </w:num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硬盘接口：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≥8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个SATA，单盘最大16T。硬盘的最大容量随环境温度而变化。；</w:t>
      </w:r>
    </w:p>
    <w:p>
      <w:pPr>
        <w:pStyle w:val="4"/>
        <w:numPr>
          <w:ilvl w:val="0"/>
          <w:numId w:val="0"/>
        </w:num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分辨率：32MP;24MP;16MP; 12MP; 8MP; 6MP; 5MP; 4MP; 3MP; 1080p; 960p; 720p; D1; CIF；</w:t>
      </w:r>
    </w:p>
    <w:p>
      <w:pPr>
        <w:pStyle w:val="4"/>
        <w:numPr>
          <w:ilvl w:val="0"/>
          <w:numId w:val="0"/>
        </w:num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解码能力：32路 1080p@30fps开智能：1路 32 MP@20fps; 1路 24 MP@20fps; 2路 16 MP@30fps;  4路 8 MP@30fps;  24路 1080p@30fps；</w:t>
      </w:r>
    </w:p>
    <w:p>
      <w:pPr>
        <w:pStyle w:val="4"/>
        <w:numPr>
          <w:ilvl w:val="0"/>
          <w:numId w:val="0"/>
        </w:num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多路回放：最大支持16路回放；</w:t>
      </w:r>
    </w:p>
    <w:p>
      <w:pPr>
        <w:pStyle w:val="4"/>
        <w:numPr>
          <w:ilvl w:val="0"/>
          <w:numId w:val="0"/>
        </w:num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★可同时正放或倒放16路H.265或H.264编码1080P分辨率的视频图像；或者16路H.265和H.264编码、2560×1440分辨率的视频图像；或8路H.265或H.264编码、4096×2160分辨率的视频图像；或2路H.265或H.264编码、8192×3840分辨率的视频图像；（提供公安部有效检测报告复印件加盖原厂公章）</w:t>
      </w:r>
    </w:p>
    <w:p>
      <w:pPr>
        <w:pStyle w:val="4"/>
        <w:numPr>
          <w:ilvl w:val="0"/>
          <w:numId w:val="0"/>
        </w:num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样机的登录过程使用Digest认证技术；（提供公安部有效检测报告复印件加盖原厂公章）</w:t>
      </w:r>
    </w:p>
    <w:p>
      <w:pPr>
        <w:pStyle w:val="4"/>
        <w:numPr>
          <w:ilvl w:val="0"/>
          <w:numId w:val="0"/>
        </w:num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样机支持码流采用AES256加密技术加密后在网络中传输；样机支持码流采用TLS通道加密技术加密后在网络中传输；（提供公安部有效检测报告复印件加盖原厂公章）</w:t>
      </w:r>
    </w:p>
    <w:p>
      <w:pPr>
        <w:pStyle w:val="4"/>
        <w:numPr>
          <w:ilvl w:val="0"/>
          <w:numId w:val="0"/>
        </w:num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报警输入：16路；</w:t>
      </w:r>
    </w:p>
    <w:p>
      <w:pPr>
        <w:pStyle w:val="4"/>
        <w:numPr>
          <w:ilvl w:val="0"/>
          <w:numId w:val="0"/>
        </w:num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报警输出：8路，其中1路12V1A ctrl输出；</w:t>
      </w:r>
    </w:p>
    <w:p>
      <w:pPr>
        <w:pStyle w:val="4"/>
        <w:numPr>
          <w:ilvl w:val="0"/>
          <w:numId w:val="0"/>
        </w:num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画面分割：主屏: 1/4/8/9/16/25/36/64辅屏: 1/4/8/9/16；</w:t>
      </w:r>
    </w:p>
    <w:p>
      <w:pPr>
        <w:pStyle w:val="4"/>
        <w:numPr>
          <w:ilvl w:val="0"/>
          <w:numId w:val="0"/>
        </w:num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前智能分析：支持前智能人脸检测、人像检测、人脸识别、周界防范、视频结构化（人、车、非机动车）、SMD、立体行为分析、人群分布、人数统计、车牌识别、热度图、车辆密度；</w:t>
      </w:r>
    </w:p>
    <w:p>
      <w:pPr>
        <w:pStyle w:val="4"/>
        <w:numPr>
          <w:ilvl w:val="0"/>
          <w:numId w:val="0"/>
        </w:num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后智能分析：支持后智能人脸检测、人脸识别、周界防范、SMD；</w:t>
      </w:r>
    </w:p>
    <w:p>
      <w:pPr>
        <w:pStyle w:val="4"/>
        <w:numPr>
          <w:ilvl w:val="0"/>
          <w:numId w:val="0"/>
        </w:num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音频输入：1路，RCA接口；</w:t>
      </w:r>
    </w:p>
    <w:p>
      <w:pPr>
        <w:pStyle w:val="4"/>
        <w:numPr>
          <w:ilvl w:val="0"/>
          <w:numId w:val="0"/>
        </w:num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音频输出：2路，RCA接口；</w:t>
      </w:r>
    </w:p>
    <w:p>
      <w:pPr>
        <w:pStyle w:val="4"/>
        <w:numPr>
          <w:ilvl w:val="0"/>
          <w:numId w:val="0"/>
        </w:num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HDMI接口：2个；</w:t>
      </w:r>
    </w:p>
    <w:p>
      <w:pPr>
        <w:pStyle w:val="4"/>
        <w:numPr>
          <w:ilvl w:val="0"/>
          <w:numId w:val="0"/>
        </w:num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VGA接口：2个；</w:t>
      </w:r>
    </w:p>
    <w:p>
      <w:pPr>
        <w:pStyle w:val="4"/>
        <w:numPr>
          <w:ilvl w:val="0"/>
          <w:numId w:val="0"/>
        </w:num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人脸检测前智能性能（路数）：16路；</w:t>
      </w:r>
    </w:p>
    <w:p>
      <w:pPr>
        <w:pStyle w:val="4"/>
        <w:numPr>
          <w:ilvl w:val="0"/>
          <w:numId w:val="0"/>
        </w:num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人脸检测后智能性能（1080P）(路数)：2路，单路同时最多检测12张人脸；</w:t>
      </w:r>
    </w:p>
    <w:p>
      <w:pPr>
        <w:pStyle w:val="4"/>
        <w:numPr>
          <w:ilvl w:val="0"/>
          <w:numId w:val="0"/>
        </w:num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人脸识别前智能性能（路数）：16路；</w:t>
      </w:r>
    </w:p>
    <w:p>
      <w:pPr>
        <w:pStyle w:val="4"/>
        <w:numPr>
          <w:ilvl w:val="0"/>
          <w:numId w:val="0"/>
        </w:num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人脸识别后智能性能（1080P）(路数)：1、前端人脸检测+后端人脸比对支持16路，图片流人脸16张/秒2、后端人脸检测+后端人脸比对支持2路，视频流人脸12张/秒；</w:t>
      </w:r>
    </w:p>
    <w:p>
      <w:pPr>
        <w:pStyle w:val="4"/>
        <w:numPr>
          <w:ilvl w:val="0"/>
          <w:numId w:val="0"/>
        </w:num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结构化前智能性能（路数）：8路</w:t>
      </w:r>
    </w:p>
    <w:p>
      <w:pPr>
        <w:pStyle w:val="4"/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BmZjRkYWU3N2Y1ODkzNmI0NDEwMTVjNThiZDYwYzEifQ=="/>
  </w:docVars>
  <w:rsids>
    <w:rsidRoot w:val="00000000"/>
    <w:rsid w:val="00661709"/>
    <w:rsid w:val="056B108E"/>
    <w:rsid w:val="06C942E9"/>
    <w:rsid w:val="0F30611F"/>
    <w:rsid w:val="12CA1FCB"/>
    <w:rsid w:val="12FD27F6"/>
    <w:rsid w:val="14423DE3"/>
    <w:rsid w:val="156B4FD4"/>
    <w:rsid w:val="15DA3D07"/>
    <w:rsid w:val="167C538B"/>
    <w:rsid w:val="1735086C"/>
    <w:rsid w:val="19157D18"/>
    <w:rsid w:val="1A80432F"/>
    <w:rsid w:val="1C1D13BE"/>
    <w:rsid w:val="1D3C5874"/>
    <w:rsid w:val="22DD430D"/>
    <w:rsid w:val="27B4466B"/>
    <w:rsid w:val="2F7D3914"/>
    <w:rsid w:val="343A0036"/>
    <w:rsid w:val="38AA423A"/>
    <w:rsid w:val="3E8353E3"/>
    <w:rsid w:val="3FF81676"/>
    <w:rsid w:val="41685C99"/>
    <w:rsid w:val="44F81C3C"/>
    <w:rsid w:val="4714178B"/>
    <w:rsid w:val="4DFF04B8"/>
    <w:rsid w:val="4EA742B3"/>
    <w:rsid w:val="507C1E50"/>
    <w:rsid w:val="51EF08E9"/>
    <w:rsid w:val="53B918B3"/>
    <w:rsid w:val="53C9748D"/>
    <w:rsid w:val="54FC4780"/>
    <w:rsid w:val="550C5B57"/>
    <w:rsid w:val="58826826"/>
    <w:rsid w:val="592D379F"/>
    <w:rsid w:val="5F04373C"/>
    <w:rsid w:val="61103ECC"/>
    <w:rsid w:val="61581B1D"/>
    <w:rsid w:val="62A0552A"/>
    <w:rsid w:val="67627252"/>
    <w:rsid w:val="67EA04AC"/>
    <w:rsid w:val="6C7C7BAF"/>
    <w:rsid w:val="6EC16F54"/>
    <w:rsid w:val="70860455"/>
    <w:rsid w:val="71A0720A"/>
    <w:rsid w:val="74F278FB"/>
    <w:rsid w:val="7793011C"/>
    <w:rsid w:val="7C26489A"/>
    <w:rsid w:val="7D513B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1811</Words>
  <Characters>2238</Characters>
  <Paragraphs>5</Paragraphs>
  <TotalTime>31</TotalTime>
  <ScaleCrop>false</ScaleCrop>
  <LinksUpToDate>false</LinksUpToDate>
  <CharactersWithSpaces>2276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2022-10-19T09:29:00Z</dcterms:created>
  <dc:creator>PEHM00</dc:creator>
  <cp:lastModifiedBy>jww</cp:lastModifiedBy>
  <dcterms:modified xsi:type="dcterms:W3CDTF">2023-05-09T10:02:23Z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0C766306623A47E7926B701065B9F4A3_13</vt:lpwstr>
  </property>
  <property fmtid="{D5CDD505-2E9C-101B-9397-08002B2CF9AE}" pid="3" name="KSOProductBuildVer">
    <vt:lpwstr>2052-11.1.0.14309</vt:lpwstr>
  </property>
</Properties>
</file>